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573BBA" w:rsidRDefault="5881F436" w:rsidP="00D5691E">
      <w:r>
        <w:rPr>
          <w:noProof/>
        </w:rPr>
        <w:drawing>
          <wp:inline distT="0" distB="0" distL="0" distR="0" wp14:anchorId="3E39F824" wp14:editId="2FEF91DE">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00D5691E">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54C57221" w14:textId="35B83EF8" w:rsidR="008C10AA" w:rsidRDefault="008C10AA" w:rsidP="00D5691E">
      <w:pPr>
        <w:rPr>
          <w:rFonts w:ascii="Segoe UI" w:eastAsia="Segoe UI" w:hAnsi="Segoe UI" w:cs="Segoe UI"/>
          <w:color w:val="242424"/>
          <w:sz w:val="21"/>
          <w:szCs w:val="21"/>
        </w:rPr>
      </w:pPr>
      <w:r w:rsidRPr="008C10AA">
        <w:rPr>
          <w:rFonts w:ascii="Segoe UI" w:eastAsia="Segoe UI" w:hAnsi="Segoe UI" w:cs="Segoe UI"/>
          <w:b/>
          <w:bCs/>
          <w:color w:val="242424"/>
          <w:sz w:val="21"/>
          <w:szCs w:val="21"/>
        </w:rPr>
        <w:t>Special Events:</w:t>
      </w:r>
      <w:r w:rsidRPr="008C10AA">
        <w:rPr>
          <w:rFonts w:ascii="Segoe UI" w:eastAsia="Segoe UI" w:hAnsi="Segoe UI" w:cs="Segoe UI"/>
          <w:color w:val="242424"/>
          <w:sz w:val="21"/>
          <w:szCs w:val="21"/>
        </w:rPr>
        <w:t xml:space="preserve"> Feb. 4 Live Entertainment Guest Performer Nicole 2:00pm Feb. 7 Live Entertainment: "The Southerniers" 3:00pm Feb. 8 Live Gospel Music with Lyn Ludham 11:00am Feb. 9 Local Vocal 3:30pm Feb. 10 Pan Cake &amp; Conversation with Live Piano Player "Love Songs" starts at 9:30am Feb. 12 Special Love Day: Wine &amp; Dine w/Special Performer "Lance &amp; Judith Flower" Feb. 13 Stand-up Comedy Show "Moody Black" 2:00pm Feb. 15 Live Gospel Music w/Lyn Ludham 11:00am Feb. 17 Piano Concert "Brandon" 3:00pm Feb. 20 Live Jazz Concert " Ray Jackson" 2:30pm</w:t>
      </w:r>
      <w:r>
        <w:rPr>
          <w:rFonts w:ascii="Segoe UI" w:eastAsia="Segoe UI" w:hAnsi="Segoe UI" w:cs="Segoe UI"/>
          <w:color w:val="242424"/>
          <w:sz w:val="21"/>
          <w:szCs w:val="21"/>
        </w:rPr>
        <w:t>.</w:t>
      </w:r>
    </w:p>
    <w:p w14:paraId="57750CAF" w14:textId="2B040876" w:rsidR="008C10AA" w:rsidRDefault="008C10AA" w:rsidP="00D5691E">
      <w:pPr>
        <w:rPr>
          <w:rFonts w:ascii="Segoe UI" w:eastAsia="Segoe UI" w:hAnsi="Segoe UI" w:cs="Segoe UI"/>
          <w:color w:val="242424"/>
          <w:sz w:val="21"/>
          <w:szCs w:val="21"/>
        </w:rPr>
      </w:pPr>
      <w:r w:rsidRPr="008C10AA">
        <w:rPr>
          <w:rFonts w:ascii="Segoe UI" w:eastAsia="Segoe UI" w:hAnsi="Segoe UI" w:cs="Segoe UI"/>
          <w:b/>
          <w:bCs/>
          <w:color w:val="242424"/>
          <w:sz w:val="21"/>
          <w:szCs w:val="21"/>
        </w:rPr>
        <w:t>Special Announcements:</w:t>
      </w:r>
      <w:r w:rsidRPr="008C10AA">
        <w:rPr>
          <w:rFonts w:ascii="Segoe UI" w:eastAsia="Segoe UI" w:hAnsi="Segoe UI" w:cs="Segoe UI"/>
          <w:color w:val="242424"/>
          <w:sz w:val="21"/>
          <w:szCs w:val="21"/>
        </w:rPr>
        <w:t xml:space="preserve"> Please make a reservation for Wine and Dine on Feb. 12. This is a Special Love Day Celebration". Lunch will be served with a charge of $5.00.</w:t>
      </w:r>
    </w:p>
    <w:p w14:paraId="2C7B2762" w14:textId="0017937A" w:rsidR="4203CF53" w:rsidRDefault="4203CF53" w:rsidP="00D5691E">
      <w:pPr>
        <w:spacing w:after="210"/>
        <w:rPr>
          <w:rFonts w:ascii="Segoe UI" w:eastAsia="Segoe UI" w:hAnsi="Segoe UI" w:cs="Segoe UI"/>
          <w:color w:val="242424"/>
          <w:sz w:val="21"/>
          <w:szCs w:val="21"/>
        </w:rPr>
      </w:pPr>
      <w:r w:rsidRPr="55890D5C">
        <w:rPr>
          <w:rFonts w:ascii="Aptos" w:eastAsia="Aptos" w:hAnsi="Aptos" w:cs="Aptos"/>
          <w:b/>
          <w:bCs/>
          <w:color w:val="000000" w:themeColor="text1"/>
        </w:rPr>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00D5691E">
      <w:pPr>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00D5691E">
      <w:pPr>
        <w:rPr>
          <w:rFonts w:ascii="Aptos" w:eastAsia="Aptos" w:hAnsi="Aptos" w:cs="Aptos"/>
          <w:color w:val="000000" w:themeColor="text1"/>
        </w:rPr>
      </w:pPr>
      <w:r>
        <w:rPr>
          <w:noProof/>
        </w:rPr>
        <w:lastRenderedPageBreak/>
        <w:drawing>
          <wp:inline distT="0" distB="0" distL="0" distR="0" wp14:anchorId="12C66ECC" wp14:editId="2F537656">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00D5691E">
      <w:pPr>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00D5691E">
      <w:pPr>
        <w:spacing w:after="210"/>
      </w:pPr>
      <w:r w:rsidRPr="45E17C2D">
        <w:rPr>
          <w:rFonts w:ascii="Segoe UI" w:eastAsia="Segoe UI" w:hAnsi="Segoe UI" w:cs="Segoe UI"/>
          <w:color w:val="242424"/>
          <w:sz w:val="21"/>
          <w:szCs w:val="21"/>
        </w:rPr>
        <w:t>February is American Heart Month, a time to raise awareness about heart disease and promote heart-healthy lifestyles. Heart disease is the leading cause of death in the U.S., but many cases can be prevented with healthier choices. This month, let's take action to protect our hearts and encourage our loved ones to do the same.</w:t>
      </w:r>
    </w:p>
    <w:p w14:paraId="511B8FB1" w14:textId="6077E27C" w:rsidR="35E36CD5" w:rsidRDefault="52DF2942" w:rsidP="00D5691E">
      <w:pPr>
        <w:spacing w:after="210"/>
      </w:pPr>
      <w:r w:rsidRPr="17DE0FC0">
        <w:rPr>
          <w:rFonts w:ascii="Segoe UI" w:eastAsia="Segoe UI" w:hAnsi="Segoe UI" w:cs="Segoe UI"/>
          <w:color w:val="242424"/>
          <w:sz w:val="21"/>
          <w:szCs w:val="21"/>
        </w:rPr>
        <w:t xml:space="preserve">Learn about the signs of heart disease, adopt heart-healthy habits, and support initiatives like the American Heart Association's "Life is Why" campaign. Together, we can make a difference in the fight against heart disease. </w:t>
      </w:r>
      <w:hyperlink r:id="rId9">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t>health!</w:t>
      </w:r>
      <w:r w:rsidR="35E36CD5">
        <w:br/>
      </w:r>
      <w:r w:rsidR="5C1F0FC2">
        <w:rPr>
          <w:noProof/>
        </w:rPr>
        <w:drawing>
          <wp:inline distT="0" distB="0" distL="0" distR="0" wp14:anchorId="75622C23" wp14:editId="29013B7A">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00D5691E">
      <w:pPr>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00D5691E">
      <w:pPr>
        <w:spacing w:after="210"/>
      </w:pPr>
      <w:r w:rsidRPr="6A3D530B">
        <w:rPr>
          <w:rFonts w:ascii="Segoe UI" w:eastAsia="Segoe UI" w:hAnsi="Segoe UI" w:cs="Segoe UI"/>
          <w:color w:val="242424"/>
          <w:sz w:val="21"/>
          <w:szCs w:val="21"/>
        </w:rPr>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00D5691E">
      <w:pPr>
        <w:spacing w:after="210"/>
      </w:pPr>
      <w:r w:rsidRPr="1F75E878">
        <w:rPr>
          <w:rFonts w:ascii="Segoe UI" w:eastAsia="Segoe UI" w:hAnsi="Segoe UI" w:cs="Segoe UI"/>
          <w:color w:val="242424"/>
          <w:sz w:val="21"/>
          <w:szCs w:val="21"/>
        </w:rPr>
        <w:lastRenderedPageBreak/>
        <w:t>Thank you for your help and consideration!</w:t>
      </w:r>
      <w:r w:rsidR="35E36CD5">
        <w:br/>
      </w:r>
      <w:r w:rsidR="35E36CD5">
        <w:br/>
      </w:r>
      <w:r w:rsidR="4DBB9E7A">
        <w:rPr>
          <w:noProof/>
        </w:rPr>
        <w:drawing>
          <wp:inline distT="0" distB="0" distL="0" distR="0" wp14:anchorId="3417163C" wp14:editId="48A2CF8D">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15284B"/>
    <w:rsid w:val="002B0260"/>
    <w:rsid w:val="00573BBA"/>
    <w:rsid w:val="008B3911"/>
    <w:rsid w:val="008C10AA"/>
    <w:rsid w:val="00D5691E"/>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nhccare.com/celebrate-heart-month-take-action-for-your-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E7B286-E37C-4A09-8954-6B932A929E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405</Words>
  <Characters>2313</Characters>
  <Application>Microsoft Office Word</Application>
  <DocSecurity>0</DocSecurity>
  <Lines>19</Lines>
  <Paragraphs>5</Paragraphs>
  <ScaleCrop>false</ScaleCrop>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3</cp:revision>
  <dcterms:created xsi:type="dcterms:W3CDTF">2025-02-06T15:51:00Z</dcterms:created>
  <dcterms:modified xsi:type="dcterms:W3CDTF">2025-02-06T15:52:00Z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